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jc w:val="center"/>
        <w:rPr>
          <w:rFonts w:ascii="UniversLT-Light" w:hAnsi="UniversLT-Light" w:cs="UniversLT-Light"/>
          <w:b/>
        </w:rPr>
      </w:pPr>
      <w:r w:rsidRPr="00FE1C66">
        <w:rPr>
          <w:rFonts w:ascii="UniversLT-Light" w:hAnsi="UniversLT-Light" w:cs="UniversLT-Light"/>
          <w:b/>
        </w:rPr>
        <w:t xml:space="preserve"> Glossary of terms used in science papers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UniversLT-Light" w:hAnsi="UniversLT-Light" w:cs="UniversLT-Light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>This glossary (which is relevant only to Science subjects) will prove helpful to c</w:t>
      </w:r>
      <w:r>
        <w:rPr>
          <w:rFonts w:ascii="Arial" w:hAnsi="Arial" w:cs="Arial"/>
        </w:rPr>
        <w:t xml:space="preserve">andidates as a guide, but it is </w:t>
      </w:r>
      <w:r w:rsidRPr="00FE1C66">
        <w:rPr>
          <w:rFonts w:ascii="Arial" w:hAnsi="Arial" w:cs="Arial"/>
        </w:rPr>
        <w:t>neither exhaustive nor definitive. The glossary has been deliberately kept bri</w:t>
      </w:r>
      <w:r>
        <w:rPr>
          <w:rFonts w:ascii="Arial" w:hAnsi="Arial" w:cs="Arial"/>
        </w:rPr>
        <w:t xml:space="preserve">ef not only with respect to the </w:t>
      </w:r>
      <w:r w:rsidRPr="00FE1C66">
        <w:rPr>
          <w:rFonts w:ascii="Arial" w:hAnsi="Arial" w:cs="Arial"/>
        </w:rPr>
        <w:t>number of terms included but also to the descriptions of their meanings. Ca</w:t>
      </w:r>
      <w:r>
        <w:rPr>
          <w:rFonts w:ascii="Arial" w:hAnsi="Arial" w:cs="Arial"/>
        </w:rPr>
        <w:t xml:space="preserve">ndidates should appreciate that </w:t>
      </w:r>
      <w:r w:rsidRPr="00FE1C66">
        <w:rPr>
          <w:rFonts w:ascii="Arial" w:hAnsi="Arial" w:cs="Arial"/>
        </w:rPr>
        <w:t>the meaning of a term must depend in part on its context.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1. </w:t>
      </w:r>
      <w:r w:rsidRPr="00FE1C66">
        <w:rPr>
          <w:rFonts w:ascii="Arial" w:hAnsi="Arial" w:cs="Arial"/>
          <w:i/>
          <w:iCs/>
        </w:rPr>
        <w:t xml:space="preserve">Define </w:t>
      </w:r>
      <w:r w:rsidRPr="00FE1C66">
        <w:rPr>
          <w:rFonts w:ascii="Arial" w:hAnsi="Arial" w:cs="Arial"/>
        </w:rPr>
        <w:t xml:space="preserve">(the term(s) </w:t>
      </w:r>
      <w:proofErr w:type="gramStart"/>
      <w:r w:rsidRPr="00FE1C66">
        <w:rPr>
          <w:rFonts w:ascii="Arial" w:hAnsi="Arial" w:cs="Arial"/>
        </w:rPr>
        <w:t>... )</w:t>
      </w:r>
      <w:proofErr w:type="gramEnd"/>
      <w:r w:rsidRPr="00FE1C66">
        <w:rPr>
          <w:rFonts w:ascii="Arial" w:hAnsi="Arial" w:cs="Arial"/>
        </w:rPr>
        <w:t xml:space="preserve"> is intended literally, only a formal statement</w:t>
      </w:r>
      <w:r>
        <w:rPr>
          <w:rFonts w:ascii="Arial" w:hAnsi="Arial" w:cs="Arial"/>
        </w:rPr>
        <w:t xml:space="preserve"> or equivalent paraphrase being </w:t>
      </w:r>
      <w:r w:rsidRPr="00FE1C66">
        <w:rPr>
          <w:rFonts w:ascii="Arial" w:hAnsi="Arial" w:cs="Arial"/>
        </w:rPr>
        <w:t>required.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2. </w:t>
      </w:r>
      <w:r w:rsidRPr="00FE1C66">
        <w:rPr>
          <w:rFonts w:ascii="Arial" w:hAnsi="Arial" w:cs="Arial"/>
          <w:i/>
          <w:iCs/>
        </w:rPr>
        <w:t xml:space="preserve">What do you understand by/What is meant by </w:t>
      </w:r>
      <w:r w:rsidRPr="00FE1C66">
        <w:rPr>
          <w:rFonts w:ascii="Arial" w:hAnsi="Arial" w:cs="Arial"/>
        </w:rPr>
        <w:t>(the term(s) ... ) normally i</w:t>
      </w:r>
      <w:r>
        <w:rPr>
          <w:rFonts w:ascii="Arial" w:hAnsi="Arial" w:cs="Arial"/>
        </w:rPr>
        <w:t xml:space="preserve">mplies that a definition should </w:t>
      </w:r>
      <w:r w:rsidRPr="00FE1C66">
        <w:rPr>
          <w:rFonts w:ascii="Arial" w:hAnsi="Arial" w:cs="Arial"/>
        </w:rPr>
        <w:t>be given, together with some relevant comment on the significance or context of the term(s) concerned,</w:t>
      </w:r>
      <w:r>
        <w:rPr>
          <w:rFonts w:ascii="Arial" w:hAnsi="Arial" w:cs="Arial"/>
        </w:rPr>
        <w:t xml:space="preserve"> </w:t>
      </w:r>
      <w:r w:rsidRPr="00FE1C66">
        <w:rPr>
          <w:rFonts w:ascii="Arial" w:hAnsi="Arial" w:cs="Arial"/>
        </w:rPr>
        <w:t>especially where two or more terms are included in the questi</w:t>
      </w:r>
      <w:r>
        <w:rPr>
          <w:rFonts w:ascii="Arial" w:hAnsi="Arial" w:cs="Arial"/>
        </w:rPr>
        <w:t xml:space="preserve">on. The amount of supplementary </w:t>
      </w:r>
      <w:r w:rsidRPr="00FE1C66">
        <w:rPr>
          <w:rFonts w:ascii="Arial" w:hAnsi="Arial" w:cs="Arial"/>
        </w:rPr>
        <w:t>comment intended should be interpreted in the light of the indicated mark value.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3. </w:t>
      </w:r>
      <w:r w:rsidRPr="00FE1C66">
        <w:rPr>
          <w:rFonts w:ascii="Arial" w:hAnsi="Arial" w:cs="Arial"/>
          <w:i/>
          <w:iCs/>
        </w:rPr>
        <w:t xml:space="preserve">State </w:t>
      </w:r>
      <w:r w:rsidRPr="00FE1C66">
        <w:rPr>
          <w:rFonts w:ascii="Arial" w:hAnsi="Arial" w:cs="Arial"/>
        </w:rPr>
        <w:t>implies a concise answer with little or no supporting argument, e</w:t>
      </w:r>
      <w:r>
        <w:rPr>
          <w:rFonts w:ascii="Arial" w:hAnsi="Arial" w:cs="Arial"/>
        </w:rPr>
        <w:t xml:space="preserve">.g. a numerical answer that can </w:t>
      </w:r>
      <w:r w:rsidRPr="00FE1C66">
        <w:rPr>
          <w:rFonts w:ascii="Arial" w:hAnsi="Arial" w:cs="Arial"/>
        </w:rPr>
        <w:t>readily be obtained ‘by inspection’.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4. </w:t>
      </w:r>
      <w:r w:rsidRPr="00FE1C66">
        <w:rPr>
          <w:rFonts w:ascii="Arial" w:hAnsi="Arial" w:cs="Arial"/>
          <w:i/>
          <w:iCs/>
        </w:rPr>
        <w:t xml:space="preserve">List </w:t>
      </w:r>
      <w:r w:rsidRPr="00FE1C66">
        <w:rPr>
          <w:rFonts w:ascii="Arial" w:hAnsi="Arial" w:cs="Arial"/>
        </w:rPr>
        <w:t>requires a number of points, generally each of one word, wit</w:t>
      </w:r>
      <w:r>
        <w:rPr>
          <w:rFonts w:ascii="Arial" w:hAnsi="Arial" w:cs="Arial"/>
        </w:rPr>
        <w:t xml:space="preserve">h no elaboration. Where a given </w:t>
      </w:r>
      <w:r w:rsidRPr="00FE1C66">
        <w:rPr>
          <w:rFonts w:ascii="Arial" w:hAnsi="Arial" w:cs="Arial"/>
        </w:rPr>
        <w:t xml:space="preserve">number of points </w:t>
      </w:r>
      <w:proofErr w:type="gramStart"/>
      <w:r w:rsidRPr="00FE1C66">
        <w:rPr>
          <w:rFonts w:ascii="Arial" w:hAnsi="Arial" w:cs="Arial"/>
        </w:rPr>
        <w:t>is</w:t>
      </w:r>
      <w:proofErr w:type="gramEnd"/>
      <w:r w:rsidRPr="00FE1C66">
        <w:rPr>
          <w:rFonts w:ascii="Arial" w:hAnsi="Arial" w:cs="Arial"/>
        </w:rPr>
        <w:t xml:space="preserve"> specified, this should not be exceeded.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>5. (</w:t>
      </w:r>
      <w:proofErr w:type="gramStart"/>
      <w:r w:rsidRPr="00FE1C66">
        <w:rPr>
          <w:rFonts w:ascii="Arial" w:hAnsi="Arial" w:cs="Arial"/>
        </w:rPr>
        <w:t>a</w:t>
      </w:r>
      <w:proofErr w:type="gramEnd"/>
      <w:r w:rsidRPr="00FE1C66">
        <w:rPr>
          <w:rFonts w:ascii="Arial" w:hAnsi="Arial" w:cs="Arial"/>
        </w:rPr>
        <w:t xml:space="preserve">) </w:t>
      </w:r>
      <w:r w:rsidRPr="00FE1C66">
        <w:rPr>
          <w:rFonts w:ascii="Arial" w:hAnsi="Arial" w:cs="Arial"/>
          <w:i/>
          <w:iCs/>
        </w:rPr>
        <w:t xml:space="preserve">Explain </w:t>
      </w:r>
      <w:r w:rsidRPr="00FE1C66">
        <w:rPr>
          <w:rFonts w:ascii="Arial" w:hAnsi="Arial" w:cs="Arial"/>
        </w:rPr>
        <w:t>may imply reasoning or some reference to theory, dependin</w:t>
      </w:r>
      <w:r>
        <w:rPr>
          <w:rFonts w:ascii="Arial" w:hAnsi="Arial" w:cs="Arial"/>
        </w:rPr>
        <w:t xml:space="preserve">g on the context. It is another </w:t>
      </w:r>
      <w:r w:rsidRPr="00FE1C66">
        <w:rPr>
          <w:rFonts w:ascii="Arial" w:hAnsi="Arial" w:cs="Arial"/>
        </w:rPr>
        <w:t>way of asking candidates to give reasons for. The candidate needs to leave the examiner in no dou</w:t>
      </w:r>
      <w:r>
        <w:rPr>
          <w:rFonts w:ascii="Arial" w:hAnsi="Arial" w:cs="Arial"/>
        </w:rPr>
        <w:t xml:space="preserve">bt </w:t>
      </w:r>
      <w:r w:rsidRPr="00FE1C66">
        <w:rPr>
          <w:rFonts w:ascii="Arial" w:hAnsi="Arial" w:cs="Arial"/>
          <w:b/>
          <w:bCs/>
        </w:rPr>
        <w:t xml:space="preserve">why </w:t>
      </w:r>
      <w:r w:rsidRPr="00FE1C66">
        <w:rPr>
          <w:rFonts w:ascii="Arial" w:hAnsi="Arial" w:cs="Arial"/>
        </w:rPr>
        <w:t>something happens.</w:t>
      </w:r>
    </w:p>
    <w:p w:rsid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(b) </w:t>
      </w:r>
      <w:r w:rsidRPr="00FE1C66">
        <w:rPr>
          <w:rFonts w:ascii="Arial" w:hAnsi="Arial" w:cs="Arial"/>
          <w:i/>
          <w:iCs/>
        </w:rPr>
        <w:t xml:space="preserve">Give a reason/Give </w:t>
      </w:r>
      <w:proofErr w:type="gramStart"/>
      <w:r w:rsidRPr="00FE1C66">
        <w:rPr>
          <w:rFonts w:ascii="Arial" w:hAnsi="Arial" w:cs="Arial"/>
          <w:i/>
          <w:iCs/>
        </w:rPr>
        <w:t>reasons</w:t>
      </w:r>
      <w:r>
        <w:rPr>
          <w:rFonts w:ascii="Arial" w:hAnsi="Arial" w:cs="Arial"/>
          <w:i/>
          <w:iCs/>
        </w:rPr>
        <w:t xml:space="preserve"> </w:t>
      </w:r>
      <w:r w:rsidRPr="00FE1C66">
        <w:rPr>
          <w:rFonts w:ascii="Arial" w:hAnsi="Arial" w:cs="Arial"/>
          <w:i/>
          <w:iCs/>
        </w:rPr>
        <w:t xml:space="preserve"> </w:t>
      </w:r>
      <w:r w:rsidRPr="00FE1C66">
        <w:rPr>
          <w:rFonts w:ascii="Arial" w:hAnsi="Arial" w:cs="Arial"/>
        </w:rPr>
        <w:t>is</w:t>
      </w:r>
      <w:proofErr w:type="gramEnd"/>
      <w:r w:rsidRPr="00FE1C66">
        <w:rPr>
          <w:rFonts w:ascii="Arial" w:hAnsi="Arial" w:cs="Arial"/>
        </w:rPr>
        <w:t xml:space="preserve"> another way of asking candidates to explain </w:t>
      </w:r>
      <w:r w:rsidRPr="00FE1C66">
        <w:rPr>
          <w:rFonts w:ascii="Arial" w:hAnsi="Arial" w:cs="Arial"/>
          <w:b/>
          <w:bCs/>
        </w:rPr>
        <w:t xml:space="preserve">why </w:t>
      </w:r>
      <w:r w:rsidRPr="00FE1C66">
        <w:rPr>
          <w:rFonts w:ascii="Arial" w:hAnsi="Arial" w:cs="Arial"/>
        </w:rPr>
        <w:t>something happens.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>6. (</w:t>
      </w:r>
      <w:proofErr w:type="gramStart"/>
      <w:r w:rsidRPr="00FE1C66">
        <w:rPr>
          <w:rFonts w:ascii="Arial" w:hAnsi="Arial" w:cs="Arial"/>
        </w:rPr>
        <w:t>a</w:t>
      </w:r>
      <w:proofErr w:type="gramEnd"/>
      <w:r w:rsidRPr="00FE1C66">
        <w:rPr>
          <w:rFonts w:ascii="Arial" w:hAnsi="Arial" w:cs="Arial"/>
        </w:rPr>
        <w:t xml:space="preserve">) </w:t>
      </w:r>
      <w:r w:rsidRPr="00FE1C66">
        <w:rPr>
          <w:rFonts w:ascii="Arial" w:hAnsi="Arial" w:cs="Arial"/>
          <w:i/>
          <w:iCs/>
        </w:rPr>
        <w:t xml:space="preserve">Describe, </w:t>
      </w:r>
      <w:r w:rsidRPr="00FE1C66">
        <w:rPr>
          <w:rFonts w:ascii="Arial" w:hAnsi="Arial" w:cs="Arial"/>
        </w:rPr>
        <w:t xml:space="preserve">the data or information given in a graph, table or diagram, </w:t>
      </w:r>
      <w:r>
        <w:rPr>
          <w:rFonts w:ascii="Arial" w:hAnsi="Arial" w:cs="Arial"/>
        </w:rPr>
        <w:t xml:space="preserve">requires the candidate to state </w:t>
      </w:r>
      <w:r w:rsidRPr="00FE1C66">
        <w:rPr>
          <w:rFonts w:ascii="Arial" w:hAnsi="Arial" w:cs="Arial"/>
        </w:rPr>
        <w:t>the key points that can be seen in the stimulus material. Where pos</w:t>
      </w:r>
      <w:r>
        <w:rPr>
          <w:rFonts w:ascii="Arial" w:hAnsi="Arial" w:cs="Arial"/>
        </w:rPr>
        <w:t xml:space="preserve">sible, reference should be made </w:t>
      </w:r>
      <w:r w:rsidRPr="00FE1C66">
        <w:rPr>
          <w:rFonts w:ascii="Arial" w:hAnsi="Arial" w:cs="Arial"/>
        </w:rPr>
        <w:t>to numbers drawn from the stimulus material.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>(</w:t>
      </w:r>
      <w:proofErr w:type="gramStart"/>
      <w:r w:rsidRPr="00FE1C66">
        <w:rPr>
          <w:rFonts w:ascii="Arial" w:hAnsi="Arial" w:cs="Arial"/>
        </w:rPr>
        <w:t>b</w:t>
      </w:r>
      <w:proofErr w:type="gramEnd"/>
      <w:r w:rsidRPr="00FE1C66">
        <w:rPr>
          <w:rFonts w:ascii="Arial" w:hAnsi="Arial" w:cs="Arial"/>
        </w:rPr>
        <w:t xml:space="preserve">) </w:t>
      </w:r>
      <w:r w:rsidRPr="00FE1C66">
        <w:rPr>
          <w:rFonts w:ascii="Arial" w:hAnsi="Arial" w:cs="Arial"/>
          <w:i/>
          <w:iCs/>
        </w:rPr>
        <w:t>Describe</w:t>
      </w:r>
      <w:r w:rsidRPr="00FE1C66">
        <w:rPr>
          <w:rFonts w:ascii="Arial" w:hAnsi="Arial" w:cs="Arial"/>
        </w:rPr>
        <w:t>, a process, requires the candidate to give a step by step written statement of what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FE1C66">
        <w:rPr>
          <w:rFonts w:ascii="Arial" w:hAnsi="Arial" w:cs="Arial"/>
        </w:rPr>
        <w:t>happens</w:t>
      </w:r>
      <w:proofErr w:type="gramEnd"/>
      <w:r w:rsidRPr="00FE1C66">
        <w:rPr>
          <w:rFonts w:ascii="Arial" w:hAnsi="Arial" w:cs="Arial"/>
        </w:rPr>
        <w:t xml:space="preserve"> during the process.</w:t>
      </w:r>
    </w:p>
    <w:p w:rsid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  <w:i/>
          <w:iCs/>
        </w:rPr>
        <w:t xml:space="preserve">Describe </w:t>
      </w:r>
      <w:r w:rsidRPr="00FE1C66">
        <w:rPr>
          <w:rFonts w:ascii="Arial" w:hAnsi="Arial" w:cs="Arial"/>
        </w:rPr>
        <w:t xml:space="preserve">and </w:t>
      </w:r>
      <w:r w:rsidRPr="00FE1C66">
        <w:rPr>
          <w:rFonts w:ascii="Arial" w:hAnsi="Arial" w:cs="Arial"/>
          <w:i/>
          <w:iCs/>
        </w:rPr>
        <w:t xml:space="preserve">explain </w:t>
      </w:r>
      <w:r w:rsidRPr="00FE1C66">
        <w:rPr>
          <w:rFonts w:ascii="Arial" w:hAnsi="Arial" w:cs="Arial"/>
        </w:rPr>
        <w:t xml:space="preserve">may be coupled, as may </w:t>
      </w:r>
      <w:r w:rsidRPr="00FE1C66">
        <w:rPr>
          <w:rFonts w:ascii="Arial" w:hAnsi="Arial" w:cs="Arial"/>
          <w:i/>
          <w:iCs/>
        </w:rPr>
        <w:t xml:space="preserve">state </w:t>
      </w:r>
      <w:r w:rsidRPr="00FE1C66">
        <w:rPr>
          <w:rFonts w:ascii="Arial" w:hAnsi="Arial" w:cs="Arial"/>
        </w:rPr>
        <w:t xml:space="preserve">and </w:t>
      </w:r>
      <w:r w:rsidRPr="00FE1C66">
        <w:rPr>
          <w:rFonts w:ascii="Arial" w:hAnsi="Arial" w:cs="Arial"/>
          <w:i/>
          <w:iCs/>
        </w:rPr>
        <w:t>explain</w:t>
      </w:r>
      <w:r w:rsidRPr="00FE1C66">
        <w:rPr>
          <w:rFonts w:ascii="Arial" w:hAnsi="Arial" w:cs="Arial"/>
        </w:rPr>
        <w:t>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7. </w:t>
      </w:r>
      <w:r w:rsidRPr="00FE1C66">
        <w:rPr>
          <w:rFonts w:ascii="Arial" w:hAnsi="Arial" w:cs="Arial"/>
          <w:i/>
          <w:iCs/>
        </w:rPr>
        <w:t xml:space="preserve">Discuss </w:t>
      </w:r>
      <w:r w:rsidRPr="00FE1C66">
        <w:rPr>
          <w:rFonts w:ascii="Arial" w:hAnsi="Arial" w:cs="Arial"/>
        </w:rPr>
        <w:t>requires the candidate to give a critical account of the points involved in the topic.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8. </w:t>
      </w:r>
      <w:r w:rsidRPr="00FE1C66">
        <w:rPr>
          <w:rFonts w:ascii="Arial" w:hAnsi="Arial" w:cs="Arial"/>
          <w:i/>
          <w:iCs/>
        </w:rPr>
        <w:t xml:space="preserve">Outline </w:t>
      </w:r>
      <w:r w:rsidRPr="00FE1C66">
        <w:rPr>
          <w:rFonts w:ascii="Arial" w:hAnsi="Arial" w:cs="Arial"/>
        </w:rPr>
        <w:t>implies brevity, i.e. restricting the answer to giving essentials.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9. </w:t>
      </w:r>
      <w:r w:rsidRPr="00FE1C66">
        <w:rPr>
          <w:rFonts w:ascii="Arial" w:hAnsi="Arial" w:cs="Arial"/>
          <w:i/>
          <w:iCs/>
        </w:rPr>
        <w:t xml:space="preserve">Predict </w:t>
      </w:r>
      <w:r w:rsidRPr="00FE1C66">
        <w:rPr>
          <w:rFonts w:ascii="Arial" w:hAnsi="Arial" w:cs="Arial"/>
        </w:rPr>
        <w:t>implies that the candidate is not expected to produce the required answer by recall but by</w:t>
      </w:r>
      <w:r>
        <w:rPr>
          <w:rFonts w:ascii="Arial" w:hAnsi="Arial" w:cs="Arial"/>
        </w:rPr>
        <w:t xml:space="preserve"> </w:t>
      </w:r>
      <w:r w:rsidRPr="00FE1C66">
        <w:rPr>
          <w:rFonts w:ascii="Arial" w:hAnsi="Arial" w:cs="Arial"/>
        </w:rPr>
        <w:t>making a logical connection between other pieces of information. Such information may be wholly given</w:t>
      </w:r>
      <w:r>
        <w:rPr>
          <w:rFonts w:ascii="Arial" w:hAnsi="Arial" w:cs="Arial"/>
        </w:rPr>
        <w:t xml:space="preserve"> </w:t>
      </w:r>
      <w:r w:rsidRPr="00FE1C66">
        <w:rPr>
          <w:rFonts w:ascii="Arial" w:hAnsi="Arial" w:cs="Arial"/>
        </w:rPr>
        <w:t>in the question or may depend on answers extracted in a</w:t>
      </w:r>
      <w:r>
        <w:rPr>
          <w:rFonts w:ascii="Arial" w:hAnsi="Arial" w:cs="Arial"/>
        </w:rPr>
        <w:t xml:space="preserve">n earlier part of the </w:t>
      </w:r>
      <w:proofErr w:type="spellStart"/>
      <w:r>
        <w:rPr>
          <w:rFonts w:ascii="Arial" w:hAnsi="Arial" w:cs="Arial"/>
        </w:rPr>
        <w:t>question.</w:t>
      </w:r>
      <w:r w:rsidRPr="00FE1C66">
        <w:rPr>
          <w:rFonts w:ascii="Arial" w:hAnsi="Arial" w:cs="Arial"/>
          <w:i/>
          <w:iCs/>
        </w:rPr>
        <w:t>Predict</w:t>
      </w:r>
      <w:proofErr w:type="spellEnd"/>
      <w:r w:rsidRPr="00FE1C66">
        <w:rPr>
          <w:rFonts w:ascii="Arial" w:hAnsi="Arial" w:cs="Arial"/>
          <w:i/>
          <w:iCs/>
        </w:rPr>
        <w:t xml:space="preserve"> </w:t>
      </w:r>
      <w:r w:rsidRPr="00FE1C66">
        <w:rPr>
          <w:rFonts w:ascii="Arial" w:hAnsi="Arial" w:cs="Arial"/>
        </w:rPr>
        <w:t>also implies a concise answer, with no supporting statement required.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10. </w:t>
      </w:r>
      <w:r w:rsidRPr="00FE1C66">
        <w:rPr>
          <w:rFonts w:ascii="Arial" w:hAnsi="Arial" w:cs="Arial"/>
          <w:i/>
          <w:iCs/>
        </w:rPr>
        <w:t xml:space="preserve">Deduce </w:t>
      </w:r>
      <w:r w:rsidRPr="00FE1C66">
        <w:rPr>
          <w:rFonts w:ascii="Arial" w:hAnsi="Arial" w:cs="Arial"/>
        </w:rPr>
        <w:t xml:space="preserve">is used in a similar way to </w:t>
      </w:r>
      <w:r w:rsidRPr="00FE1C66">
        <w:rPr>
          <w:rFonts w:ascii="Arial" w:hAnsi="Arial" w:cs="Arial"/>
          <w:i/>
          <w:iCs/>
        </w:rPr>
        <w:t xml:space="preserve">predict </w:t>
      </w:r>
      <w:r w:rsidRPr="00FE1C66">
        <w:rPr>
          <w:rFonts w:ascii="Arial" w:hAnsi="Arial" w:cs="Arial"/>
        </w:rPr>
        <w:t>except that some supporting statement is req</w:t>
      </w:r>
      <w:r>
        <w:rPr>
          <w:rFonts w:ascii="Arial" w:hAnsi="Arial" w:cs="Arial"/>
        </w:rPr>
        <w:t xml:space="preserve">uired, </w:t>
      </w:r>
      <w:r w:rsidRPr="00FE1C66">
        <w:rPr>
          <w:rFonts w:ascii="Arial" w:hAnsi="Arial" w:cs="Arial"/>
        </w:rPr>
        <w:t>e.g. reference to a law or principle, or the necessary reasoning is to be included in the answer.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lastRenderedPageBreak/>
        <w:t>11. (</w:t>
      </w:r>
      <w:proofErr w:type="gramStart"/>
      <w:r w:rsidRPr="00FE1C66">
        <w:rPr>
          <w:rFonts w:ascii="Arial" w:hAnsi="Arial" w:cs="Arial"/>
        </w:rPr>
        <w:t>a</w:t>
      </w:r>
      <w:proofErr w:type="gramEnd"/>
      <w:r w:rsidRPr="00FE1C66">
        <w:rPr>
          <w:rFonts w:ascii="Arial" w:hAnsi="Arial" w:cs="Arial"/>
        </w:rPr>
        <w:t xml:space="preserve">) </w:t>
      </w:r>
      <w:r w:rsidRPr="00FE1C66">
        <w:rPr>
          <w:rFonts w:ascii="Arial" w:hAnsi="Arial" w:cs="Arial"/>
          <w:i/>
          <w:iCs/>
        </w:rPr>
        <w:t xml:space="preserve">Suggest </w:t>
      </w:r>
      <w:r w:rsidRPr="00FE1C66">
        <w:rPr>
          <w:rFonts w:ascii="Arial" w:hAnsi="Arial" w:cs="Arial"/>
        </w:rPr>
        <w:t>is used in two main contexts, i.e. either to imply that the</w:t>
      </w:r>
      <w:r>
        <w:rPr>
          <w:rFonts w:ascii="Arial" w:hAnsi="Arial" w:cs="Arial"/>
        </w:rPr>
        <w:t xml:space="preserve">re is no unique answer (e.g. in </w:t>
      </w:r>
      <w:r w:rsidRPr="00FE1C66">
        <w:rPr>
          <w:rFonts w:ascii="Arial" w:hAnsi="Arial" w:cs="Arial"/>
        </w:rPr>
        <w:t>Biology, there are a variety of factors that might limit the rate of</w:t>
      </w:r>
      <w:r>
        <w:rPr>
          <w:rFonts w:ascii="Arial" w:hAnsi="Arial" w:cs="Arial"/>
        </w:rPr>
        <w:t xml:space="preserve"> photosynthesis in a plant in a </w:t>
      </w:r>
      <w:r w:rsidRPr="00FE1C66">
        <w:rPr>
          <w:rFonts w:ascii="Arial" w:hAnsi="Arial" w:cs="Arial"/>
        </w:rPr>
        <w:t>glasshouse),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(b) </w:t>
      </w:r>
      <w:r w:rsidRPr="00FE1C66">
        <w:rPr>
          <w:rFonts w:ascii="Arial" w:hAnsi="Arial" w:cs="Arial"/>
          <w:i/>
          <w:iCs/>
        </w:rPr>
        <w:t xml:space="preserve">Suggest </w:t>
      </w:r>
      <w:r w:rsidRPr="00FE1C66">
        <w:rPr>
          <w:rFonts w:ascii="Arial" w:hAnsi="Arial" w:cs="Arial"/>
        </w:rPr>
        <w:t>may also be used to imply that candidates are expected t</w:t>
      </w:r>
      <w:r>
        <w:rPr>
          <w:rFonts w:ascii="Arial" w:hAnsi="Arial" w:cs="Arial"/>
        </w:rPr>
        <w:t xml:space="preserve">o apply their general knowledge </w:t>
      </w:r>
      <w:r w:rsidRPr="00FE1C66">
        <w:rPr>
          <w:rFonts w:ascii="Arial" w:hAnsi="Arial" w:cs="Arial"/>
        </w:rPr>
        <w:t>and understanding of biology to a ‘novel’ situation, one that may be formally ‘not in t</w:t>
      </w:r>
      <w:r>
        <w:rPr>
          <w:rFonts w:ascii="Arial" w:hAnsi="Arial" w:cs="Arial"/>
        </w:rPr>
        <w:t xml:space="preserve">he syllabus’ – </w:t>
      </w:r>
      <w:r w:rsidRPr="00FE1C66">
        <w:rPr>
          <w:rFonts w:ascii="Arial" w:hAnsi="Arial" w:cs="Arial"/>
        </w:rPr>
        <w:t>many data response and problem solving questions are of this type.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12. </w:t>
      </w:r>
      <w:r w:rsidRPr="00FE1C66">
        <w:rPr>
          <w:rFonts w:ascii="Arial" w:hAnsi="Arial" w:cs="Arial"/>
          <w:i/>
          <w:iCs/>
        </w:rPr>
        <w:t xml:space="preserve">Find </w:t>
      </w:r>
      <w:r w:rsidRPr="00FE1C66">
        <w:rPr>
          <w:rFonts w:ascii="Arial" w:hAnsi="Arial" w:cs="Arial"/>
        </w:rPr>
        <w:t xml:space="preserve">is </w:t>
      </w:r>
      <w:proofErr w:type="gramStart"/>
      <w:r w:rsidRPr="00FE1C66">
        <w:rPr>
          <w:rFonts w:ascii="Arial" w:hAnsi="Arial" w:cs="Arial"/>
        </w:rPr>
        <w:t>a general</w:t>
      </w:r>
      <w:r>
        <w:rPr>
          <w:rFonts w:ascii="Arial" w:hAnsi="Arial" w:cs="Arial"/>
        </w:rPr>
        <w:t xml:space="preserve"> </w:t>
      </w:r>
      <w:r w:rsidRPr="00FE1C66">
        <w:rPr>
          <w:rFonts w:ascii="Arial" w:hAnsi="Arial" w:cs="Arial"/>
        </w:rPr>
        <w:t>term</w:t>
      </w:r>
      <w:proofErr w:type="gramEnd"/>
      <w:r w:rsidRPr="00FE1C66">
        <w:rPr>
          <w:rFonts w:ascii="Arial" w:hAnsi="Arial" w:cs="Arial"/>
        </w:rPr>
        <w:t xml:space="preserve"> that may variously be interpreted as </w:t>
      </w:r>
      <w:r w:rsidRPr="00FE1C66">
        <w:rPr>
          <w:rFonts w:ascii="Arial" w:hAnsi="Arial" w:cs="Arial"/>
          <w:i/>
          <w:iCs/>
        </w:rPr>
        <w:t>calculate</w:t>
      </w:r>
      <w:r w:rsidRPr="00FE1C66">
        <w:rPr>
          <w:rFonts w:ascii="Arial" w:hAnsi="Arial" w:cs="Arial"/>
        </w:rPr>
        <w:t xml:space="preserve">, </w:t>
      </w:r>
      <w:r w:rsidRPr="00FE1C66">
        <w:rPr>
          <w:rFonts w:ascii="Arial" w:hAnsi="Arial" w:cs="Arial"/>
          <w:i/>
          <w:iCs/>
        </w:rPr>
        <w:t>measure</w:t>
      </w:r>
      <w:r w:rsidRPr="00FE1C66">
        <w:rPr>
          <w:rFonts w:ascii="Arial" w:hAnsi="Arial" w:cs="Arial"/>
        </w:rPr>
        <w:t xml:space="preserve">, </w:t>
      </w:r>
      <w:r w:rsidRPr="00FE1C66">
        <w:rPr>
          <w:rFonts w:ascii="Arial" w:hAnsi="Arial" w:cs="Arial"/>
          <w:i/>
          <w:iCs/>
        </w:rPr>
        <w:t>determine</w:t>
      </w:r>
      <w:r w:rsidRPr="00FE1C66">
        <w:rPr>
          <w:rFonts w:ascii="Arial" w:hAnsi="Arial" w:cs="Arial"/>
        </w:rPr>
        <w:t>, etc.</w:t>
      </w:r>
      <w:bookmarkStart w:id="0" w:name="_GoBack"/>
      <w:bookmarkEnd w:id="0"/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13. </w:t>
      </w:r>
      <w:r w:rsidRPr="00FE1C66">
        <w:rPr>
          <w:rFonts w:ascii="Arial" w:hAnsi="Arial" w:cs="Arial"/>
          <w:i/>
          <w:iCs/>
        </w:rPr>
        <w:t xml:space="preserve">Calculate </w:t>
      </w:r>
      <w:r w:rsidRPr="00FE1C66">
        <w:rPr>
          <w:rFonts w:ascii="Arial" w:hAnsi="Arial" w:cs="Arial"/>
        </w:rPr>
        <w:t>is used when a numerical answer is required. In general, work</w:t>
      </w:r>
      <w:r w:rsidRPr="00FE1C66">
        <w:rPr>
          <w:rFonts w:ascii="Arial" w:hAnsi="Arial" w:cs="Arial"/>
        </w:rPr>
        <w:t xml:space="preserve">ing should be shown, especially </w:t>
      </w:r>
      <w:r w:rsidRPr="00FE1C66">
        <w:rPr>
          <w:rFonts w:ascii="Arial" w:hAnsi="Arial" w:cs="Arial"/>
        </w:rPr>
        <w:t>where two or more steps are involved.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36F11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14. </w:t>
      </w:r>
      <w:r w:rsidRPr="00FE1C66">
        <w:rPr>
          <w:rFonts w:ascii="Arial" w:hAnsi="Arial" w:cs="Arial"/>
          <w:i/>
          <w:iCs/>
        </w:rPr>
        <w:t xml:space="preserve">Measure </w:t>
      </w:r>
      <w:r w:rsidRPr="00FE1C66">
        <w:rPr>
          <w:rFonts w:ascii="Arial" w:hAnsi="Arial" w:cs="Arial"/>
        </w:rPr>
        <w:t>implies that the quantity concerned can be directly obt</w:t>
      </w:r>
      <w:r>
        <w:rPr>
          <w:rFonts w:ascii="Arial" w:hAnsi="Arial" w:cs="Arial"/>
        </w:rPr>
        <w:t xml:space="preserve">ained from a suitable measuring </w:t>
      </w:r>
      <w:r w:rsidRPr="00FE1C66">
        <w:rPr>
          <w:rFonts w:ascii="Arial" w:hAnsi="Arial" w:cs="Arial"/>
        </w:rPr>
        <w:t>instrument (e.g. length, using a rule, or mass, using a balance).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15. </w:t>
      </w:r>
      <w:r w:rsidRPr="00FE1C66">
        <w:rPr>
          <w:rFonts w:ascii="Arial" w:hAnsi="Arial" w:cs="Arial"/>
          <w:i/>
          <w:iCs/>
        </w:rPr>
        <w:t xml:space="preserve">Determine </w:t>
      </w:r>
      <w:r w:rsidRPr="00FE1C66">
        <w:rPr>
          <w:rFonts w:ascii="Arial" w:hAnsi="Arial" w:cs="Arial"/>
        </w:rPr>
        <w:t>often implies that the quantity concerned cannot be measu</w:t>
      </w:r>
      <w:r>
        <w:rPr>
          <w:rFonts w:ascii="Arial" w:hAnsi="Arial" w:cs="Arial"/>
        </w:rPr>
        <w:t xml:space="preserve">red directly but is obtained by </w:t>
      </w:r>
      <w:r w:rsidRPr="00FE1C66">
        <w:rPr>
          <w:rFonts w:ascii="Arial" w:hAnsi="Arial" w:cs="Arial"/>
        </w:rPr>
        <w:t>calculation, substituting measured or known values of other quantitie</w:t>
      </w:r>
      <w:r>
        <w:rPr>
          <w:rFonts w:ascii="Arial" w:hAnsi="Arial" w:cs="Arial"/>
        </w:rPr>
        <w:t xml:space="preserve">s into a standard formula, e.g. </w:t>
      </w:r>
      <w:r w:rsidRPr="00FE1C66">
        <w:rPr>
          <w:rFonts w:ascii="Arial" w:hAnsi="Arial" w:cs="Arial"/>
        </w:rPr>
        <w:t>relative molecular mass.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16. </w:t>
      </w:r>
      <w:r w:rsidRPr="00FE1C66">
        <w:rPr>
          <w:rFonts w:ascii="Arial" w:hAnsi="Arial" w:cs="Arial"/>
          <w:i/>
          <w:iCs/>
        </w:rPr>
        <w:t xml:space="preserve">Estimate </w:t>
      </w:r>
      <w:r w:rsidRPr="00FE1C66">
        <w:rPr>
          <w:rFonts w:ascii="Arial" w:hAnsi="Arial" w:cs="Arial"/>
        </w:rPr>
        <w:t>implies a reasoned order of magnitude statement or calcula</w:t>
      </w:r>
      <w:r>
        <w:rPr>
          <w:rFonts w:ascii="Arial" w:hAnsi="Arial" w:cs="Arial"/>
        </w:rPr>
        <w:t xml:space="preserve">tion of the quantity concerned, </w:t>
      </w:r>
      <w:r w:rsidRPr="00FE1C66">
        <w:rPr>
          <w:rFonts w:ascii="Arial" w:hAnsi="Arial" w:cs="Arial"/>
        </w:rPr>
        <w:t>making such simplifying assumptions as may be necessary about po</w:t>
      </w:r>
      <w:r>
        <w:rPr>
          <w:rFonts w:ascii="Arial" w:hAnsi="Arial" w:cs="Arial"/>
        </w:rPr>
        <w:t xml:space="preserve">ints of principle and about the </w:t>
      </w:r>
      <w:r w:rsidRPr="00FE1C66">
        <w:rPr>
          <w:rFonts w:ascii="Arial" w:hAnsi="Arial" w:cs="Arial"/>
        </w:rPr>
        <w:t>values of quantities not otherwise included in the question.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17. </w:t>
      </w:r>
      <w:r w:rsidRPr="00FE1C66">
        <w:rPr>
          <w:rFonts w:ascii="Arial" w:hAnsi="Arial" w:cs="Arial"/>
          <w:i/>
          <w:iCs/>
        </w:rPr>
        <w:t>Sketch</w:t>
      </w:r>
      <w:r w:rsidRPr="00FE1C66">
        <w:rPr>
          <w:rFonts w:ascii="Arial" w:hAnsi="Arial" w:cs="Arial"/>
        </w:rPr>
        <w:t xml:space="preserve">, when applied to graph work, implies that the shape and/or </w:t>
      </w:r>
      <w:r>
        <w:rPr>
          <w:rFonts w:ascii="Arial" w:hAnsi="Arial" w:cs="Arial"/>
        </w:rPr>
        <w:t xml:space="preserve">position of the curve need only </w:t>
      </w:r>
      <w:r w:rsidRPr="00FE1C66">
        <w:rPr>
          <w:rFonts w:ascii="Arial" w:hAnsi="Arial" w:cs="Arial"/>
        </w:rPr>
        <w:t xml:space="preserve">be qualitatively correct, </w:t>
      </w:r>
      <w:r w:rsidRPr="00FE1C66">
        <w:rPr>
          <w:rFonts w:ascii="Arial" w:hAnsi="Arial" w:cs="Arial"/>
          <w:b/>
          <w:bCs/>
        </w:rPr>
        <w:t xml:space="preserve">but </w:t>
      </w:r>
      <w:r w:rsidRPr="00FE1C66">
        <w:rPr>
          <w:rFonts w:ascii="Arial" w:hAnsi="Arial" w:cs="Arial"/>
        </w:rPr>
        <w:t>candidates should be aware that,</w:t>
      </w:r>
      <w:r>
        <w:rPr>
          <w:rFonts w:ascii="Arial" w:hAnsi="Arial" w:cs="Arial"/>
        </w:rPr>
        <w:t xml:space="preserve"> depending on the context, some </w:t>
      </w:r>
      <w:r w:rsidRPr="00FE1C66">
        <w:rPr>
          <w:rFonts w:ascii="Arial" w:hAnsi="Arial" w:cs="Arial"/>
        </w:rPr>
        <w:t>quantitative aspects may be looked for, e.g. passing through the origin,</w:t>
      </w:r>
      <w:r>
        <w:rPr>
          <w:rFonts w:ascii="Arial" w:hAnsi="Arial" w:cs="Arial"/>
        </w:rPr>
        <w:t xml:space="preserve"> having an intercept, asymptote </w:t>
      </w:r>
      <w:r w:rsidRPr="00FE1C66">
        <w:rPr>
          <w:rFonts w:ascii="Arial" w:hAnsi="Arial" w:cs="Arial"/>
        </w:rPr>
        <w:t>or discontinuity at a particular value.</w:t>
      </w: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1C66" w:rsidRPr="00FE1C66" w:rsidRDefault="00FE1C66" w:rsidP="00FE1C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1C66">
        <w:rPr>
          <w:rFonts w:ascii="Arial" w:hAnsi="Arial" w:cs="Arial"/>
        </w:rPr>
        <w:t xml:space="preserve">In diagrams, </w:t>
      </w:r>
      <w:r w:rsidRPr="00FE1C66">
        <w:rPr>
          <w:rFonts w:ascii="Arial" w:hAnsi="Arial" w:cs="Arial"/>
          <w:i/>
          <w:iCs/>
        </w:rPr>
        <w:t xml:space="preserve">sketch </w:t>
      </w:r>
      <w:r w:rsidRPr="00FE1C66">
        <w:rPr>
          <w:rFonts w:ascii="Arial" w:hAnsi="Arial" w:cs="Arial"/>
        </w:rPr>
        <w:t>implies that a simple, freehand drawing is acceptabl</w:t>
      </w:r>
      <w:r>
        <w:rPr>
          <w:rFonts w:ascii="Arial" w:hAnsi="Arial" w:cs="Arial"/>
        </w:rPr>
        <w:t xml:space="preserve">e; nevertheless, care should be </w:t>
      </w:r>
      <w:r w:rsidRPr="00FE1C66">
        <w:rPr>
          <w:rFonts w:ascii="Arial" w:hAnsi="Arial" w:cs="Arial"/>
        </w:rPr>
        <w:t>taken over proportions and the clear exposition of important details.</w:t>
      </w:r>
    </w:p>
    <w:sectPr w:rsidR="00FE1C66" w:rsidRPr="00FE1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L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A8"/>
    <w:rsid w:val="00984BFD"/>
    <w:rsid w:val="00A075A8"/>
    <w:rsid w:val="00B70A6D"/>
    <w:rsid w:val="00F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696</Words>
  <Characters>3973</Characters>
  <Application>Microsoft Office Word</Application>
  <DocSecurity>0</DocSecurity>
  <Lines>33</Lines>
  <Paragraphs>9</Paragraphs>
  <ScaleCrop>false</ScaleCrop>
  <Company>DAIS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2</cp:revision>
  <dcterms:created xsi:type="dcterms:W3CDTF">2013-10-08T09:37:00Z</dcterms:created>
  <dcterms:modified xsi:type="dcterms:W3CDTF">2013-10-08T09:42:00Z</dcterms:modified>
</cp:coreProperties>
</file>